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21A10CAD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 xml:space="preserve">ANEXO </w:t>
      </w:r>
      <w:r w:rsidR="00D464F6">
        <w:rPr>
          <w:rFonts w:ascii="Arial" w:hAnsi="Arial" w:cs="Arial"/>
          <w:b/>
          <w:bCs/>
        </w:rPr>
        <w:t>III</w:t>
      </w:r>
      <w:r w:rsidRPr="00D367FF">
        <w:rPr>
          <w:rFonts w:ascii="Arial" w:hAnsi="Arial" w:cs="Arial"/>
          <w:b/>
          <w:bCs/>
        </w:rPr>
        <w:t xml:space="preserve"> - PROPOSTA COMERCIAL</w:t>
      </w:r>
    </w:p>
    <w:p w14:paraId="0E1E5E09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color w:val="FF0000"/>
        </w:rPr>
      </w:pPr>
      <w:r w:rsidRPr="00D367FF">
        <w:rPr>
          <w:rFonts w:ascii="Arial" w:hAnsi="Arial" w:cs="Arial"/>
          <w:bCs/>
          <w:color w:val="FF0000"/>
        </w:rPr>
        <w:t>(</w:t>
      </w:r>
      <w:r w:rsidRPr="00D367FF">
        <w:rPr>
          <w:rFonts w:ascii="Arial" w:hAnsi="Arial" w:cs="Arial"/>
          <w:bCs/>
          <w:color w:val="FF0000"/>
          <w:u w:val="single"/>
        </w:rPr>
        <w:t>E</w:t>
      </w:r>
      <w:r w:rsidRPr="00D367FF">
        <w:rPr>
          <w:rFonts w:ascii="Arial" w:hAnsi="Arial" w:cs="Arial"/>
          <w:color w:val="FF0000"/>
          <w:u w:val="single"/>
        </w:rPr>
        <w:t>m papel timbrado da empresa</w:t>
      </w:r>
      <w:r w:rsidRPr="00D367FF">
        <w:rPr>
          <w:rFonts w:ascii="Arial" w:hAnsi="Arial" w:cs="Arial"/>
          <w:color w:val="FF0000"/>
        </w:rPr>
        <w:t>)</w:t>
      </w:r>
    </w:p>
    <w:p w14:paraId="2B0CBB3F" w14:textId="77777777" w:rsidR="00652E32" w:rsidRPr="00D367FF" w:rsidRDefault="00652E32" w:rsidP="00652E32">
      <w:pPr>
        <w:pStyle w:val="Ttulo"/>
        <w:rPr>
          <w:rFonts w:ascii="Arial" w:hAnsi="Arial" w:cs="Arial"/>
          <w:sz w:val="20"/>
          <w:szCs w:val="20"/>
        </w:rPr>
      </w:pPr>
    </w:p>
    <w:p w14:paraId="227828F2" w14:textId="77777777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AO SETOR DE LICITAÇÕES</w:t>
      </w:r>
    </w:p>
    <w:p w14:paraId="76C78335" w14:textId="577BA0FD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 xml:space="preserve">DA PREFEITURA MUNICIPAL DE </w:t>
      </w:r>
      <w:r w:rsidR="00621453" w:rsidRPr="00D367FF">
        <w:rPr>
          <w:rFonts w:ascii="Arial" w:hAnsi="Arial" w:cs="Arial"/>
          <w:sz w:val="20"/>
          <w:szCs w:val="20"/>
        </w:rPr>
        <w:t>MATUTINA</w:t>
      </w:r>
      <w:r w:rsidRPr="00D367FF">
        <w:rPr>
          <w:rFonts w:ascii="Arial" w:hAnsi="Arial" w:cs="Arial"/>
          <w:sz w:val="20"/>
          <w:szCs w:val="20"/>
        </w:rPr>
        <w:t xml:space="preserve"> (MG)</w:t>
      </w:r>
    </w:p>
    <w:p w14:paraId="3F29FDD5" w14:textId="5B0FCCE0" w:rsidR="00834EDE" w:rsidRPr="00D367FF" w:rsidRDefault="00834EDE" w:rsidP="00834EDE">
      <w:pPr>
        <w:spacing w:line="312" w:lineRule="auto"/>
        <w:rPr>
          <w:rFonts w:ascii="Arial" w:hAnsi="Arial" w:cs="Arial"/>
          <w:b/>
        </w:rPr>
      </w:pPr>
      <w:r w:rsidRPr="00D367FF">
        <w:rPr>
          <w:rFonts w:ascii="Arial" w:hAnsi="Arial" w:cs="Arial"/>
          <w:b/>
        </w:rPr>
        <w:t xml:space="preserve">PROCESSO LICITATÓRIO </w:t>
      </w:r>
      <w:r w:rsidR="009B6B3E">
        <w:rPr>
          <w:rFonts w:ascii="Arial" w:hAnsi="Arial" w:cs="Arial"/>
          <w:b/>
        </w:rPr>
        <w:t>33/2026</w:t>
      </w:r>
      <w:r w:rsidRPr="00D367FF">
        <w:rPr>
          <w:rFonts w:ascii="Arial" w:hAnsi="Arial" w:cs="Arial"/>
          <w:b/>
        </w:rPr>
        <w:t xml:space="preserve"> / </w:t>
      </w:r>
      <w:r w:rsidR="00D464F6">
        <w:rPr>
          <w:rFonts w:ascii="Arial" w:hAnsi="Arial" w:cs="Arial"/>
          <w:b/>
        </w:rPr>
        <w:t xml:space="preserve">DISPENSA </w:t>
      </w:r>
      <w:r w:rsidRPr="00D367FF">
        <w:rPr>
          <w:rFonts w:ascii="Arial" w:hAnsi="Arial" w:cs="Arial"/>
          <w:b/>
        </w:rPr>
        <w:t>ELETRÔNIC</w:t>
      </w:r>
      <w:r w:rsidR="00D464F6">
        <w:rPr>
          <w:rFonts w:ascii="Arial" w:hAnsi="Arial" w:cs="Arial"/>
          <w:b/>
        </w:rPr>
        <w:t>A</w:t>
      </w:r>
      <w:r w:rsidRPr="00D367FF">
        <w:rPr>
          <w:rFonts w:ascii="Arial" w:hAnsi="Arial" w:cs="Arial"/>
          <w:b/>
        </w:rPr>
        <w:t xml:space="preserve"> </w:t>
      </w:r>
      <w:r w:rsidR="009B6B3E">
        <w:rPr>
          <w:rFonts w:ascii="Arial" w:hAnsi="Arial" w:cs="Arial"/>
          <w:b/>
        </w:rPr>
        <w:t>03/2026</w:t>
      </w:r>
    </w:p>
    <w:p w14:paraId="59277EE3" w14:textId="77777777" w:rsidR="00652E32" w:rsidRPr="00D367FF" w:rsidRDefault="00652E32" w:rsidP="00621453">
      <w:pPr>
        <w:spacing w:line="360" w:lineRule="auto"/>
        <w:rPr>
          <w:rFonts w:ascii="Arial" w:hAnsi="Arial" w:cs="Arial"/>
          <w:b/>
          <w:bCs/>
        </w:rPr>
      </w:pPr>
    </w:p>
    <w:p w14:paraId="5B3BB2C4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DADOS DO(A) PROPONENTE INTERESSADO(A)</w:t>
      </w:r>
    </w:p>
    <w:p w14:paraId="3F3DF904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D367FF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Comp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Tel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 xml:space="preserve">                                                                        Inscrição:</w:t>
            </w:r>
          </w:p>
        </w:tc>
      </w:tr>
      <w:tr w:rsidR="00652E32" w:rsidRPr="00D367FF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Email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</w:tr>
    </w:tbl>
    <w:p w14:paraId="4BA6AFB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54AFE3CF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D367FF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Fone:</w:t>
            </w:r>
          </w:p>
        </w:tc>
      </w:tr>
      <w:tr w:rsidR="00652E32" w:rsidRPr="00D367FF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CNPJ:</w:t>
            </w:r>
          </w:p>
        </w:tc>
      </w:tr>
    </w:tbl>
    <w:p w14:paraId="58CE6A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p w14:paraId="01EA50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D367FF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Representante legal:</w:t>
            </w:r>
          </w:p>
        </w:tc>
      </w:tr>
      <w:tr w:rsidR="00652E32" w:rsidRPr="00D367FF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E-mail:</w:t>
            </w:r>
          </w:p>
        </w:tc>
      </w:tr>
    </w:tbl>
    <w:p w14:paraId="128C226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251073C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D367FF">
        <w:rPr>
          <w:rFonts w:ascii="Arial" w:hAnsi="Arial" w:cs="Arial"/>
          <w:b/>
          <w:u w:val="single"/>
        </w:rPr>
        <w:t>A PROPOSTA COMERCIAL PARA O OBJETO</w:t>
      </w:r>
    </w:p>
    <w:p w14:paraId="0336EE95" w14:textId="322C2A8F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eastAsia="Arial Unicode MS" w:hAnsi="Arial" w:cs="Arial"/>
          <w:bCs/>
          <w:sz w:val="20"/>
          <w:szCs w:val="20"/>
        </w:rPr>
        <w:t>Apresento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proposta comercial 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>para 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fornecimento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de </w:t>
      </w:r>
      <w:r w:rsidR="009B6B3E">
        <w:rPr>
          <w:rFonts w:ascii="Arial" w:eastAsia="Arial Unicode MS" w:hAnsi="Arial" w:cs="Arial"/>
          <w:b/>
          <w:bCs/>
          <w:sz w:val="20"/>
          <w:szCs w:val="20"/>
        </w:rPr>
        <w:t>Biodigestores</w:t>
      </w:r>
      <w:r w:rsidR="001A2314">
        <w:rPr>
          <w:rFonts w:ascii="Arial" w:eastAsia="Arial Unicode MS" w:hAnsi="Arial" w:cs="Arial"/>
          <w:b/>
          <w:bCs/>
          <w:sz w:val="20"/>
          <w:szCs w:val="20"/>
        </w:rPr>
        <w:t xml:space="preserve">. </w:t>
      </w:r>
    </w:p>
    <w:p w14:paraId="12AC0868" w14:textId="7AD21A7E" w:rsidR="00621453" w:rsidRPr="00D367FF" w:rsidRDefault="00652E32" w:rsidP="001A2314">
      <w:pPr>
        <w:pStyle w:val="Corpodetexto3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367FF">
        <w:rPr>
          <w:rFonts w:ascii="Arial" w:hAnsi="Arial" w:cs="Arial"/>
          <w:b/>
          <w:bCs/>
          <w:sz w:val="20"/>
          <w:szCs w:val="20"/>
        </w:rPr>
        <w:lastRenderedPageBreak/>
        <w:t>Objeto Resumido da Requisição</w:t>
      </w:r>
      <w:r w:rsidRPr="00BE073B">
        <w:rPr>
          <w:rFonts w:ascii="Arial" w:hAnsi="Arial" w:cs="Arial"/>
          <w:b/>
          <w:bCs/>
          <w:sz w:val="22"/>
          <w:szCs w:val="22"/>
        </w:rPr>
        <w:t>:</w:t>
      </w:r>
      <w:r w:rsidRPr="00BE073B">
        <w:rPr>
          <w:rFonts w:ascii="Arial" w:hAnsi="Arial" w:cs="Arial"/>
          <w:sz w:val="22"/>
          <w:szCs w:val="22"/>
        </w:rPr>
        <w:t xml:space="preserve"> </w:t>
      </w:r>
      <w:r w:rsidR="00D464F6" w:rsidRPr="00BE073B">
        <w:rPr>
          <w:rFonts w:ascii="Arial" w:hAnsi="Arial" w:cs="Arial"/>
          <w:sz w:val="22"/>
          <w:szCs w:val="22"/>
        </w:rPr>
        <w:t xml:space="preserve"> </w:t>
      </w:r>
      <w:r w:rsidR="009B6B3E" w:rsidRPr="00BE073B">
        <w:rPr>
          <w:rFonts w:ascii="Arial" w:hAnsi="Arial" w:cs="Arial"/>
          <w:b/>
          <w:bCs/>
          <w:sz w:val="20"/>
          <w:szCs w:val="20"/>
        </w:rPr>
        <w:t>aquisição Biodigestores para atender as demandas das Secretaria Municipais desta Prefeitura de Matutina/MG</w:t>
      </w:r>
      <w:r w:rsidR="00D464F6" w:rsidRPr="00BE073B">
        <w:rPr>
          <w:rFonts w:ascii="Arial" w:hAnsi="Arial" w:cs="Arial"/>
          <w:b/>
          <w:sz w:val="22"/>
          <w:szCs w:val="22"/>
        </w:rPr>
        <w:t xml:space="preserve">, </w:t>
      </w:r>
      <w:r w:rsidR="00621453" w:rsidRPr="00D367FF">
        <w:rPr>
          <w:rFonts w:ascii="Arial" w:hAnsi="Arial" w:cs="Arial"/>
          <w:color w:val="000000"/>
          <w:sz w:val="20"/>
          <w:szCs w:val="20"/>
        </w:rPr>
        <w:t>conforme condições, quantidades e exigências estabelecidas neste edi</w:t>
      </w:r>
      <w:r w:rsidR="00BE073B">
        <w:rPr>
          <w:rFonts w:ascii="Arial" w:hAnsi="Arial" w:cs="Arial"/>
          <w:color w:val="000000"/>
          <w:sz w:val="20"/>
          <w:szCs w:val="20"/>
        </w:rPr>
        <w:t>tal, Termo de Referência (</w:t>
      </w:r>
      <w:proofErr w:type="spellStart"/>
      <w:r w:rsidR="00BE073B">
        <w:rPr>
          <w:rFonts w:ascii="Arial" w:hAnsi="Arial" w:cs="Arial"/>
          <w:color w:val="000000"/>
          <w:sz w:val="20"/>
          <w:szCs w:val="20"/>
        </w:rPr>
        <w:t>AnexoI</w:t>
      </w:r>
      <w:proofErr w:type="spellEnd"/>
      <w:r w:rsidR="00621453" w:rsidRPr="00D367FF">
        <w:rPr>
          <w:rFonts w:ascii="Arial" w:hAnsi="Arial" w:cs="Arial"/>
          <w:color w:val="000000"/>
          <w:sz w:val="20"/>
          <w:szCs w:val="20"/>
        </w:rPr>
        <w:t>) e demais anexos.</w:t>
      </w:r>
    </w:p>
    <w:p w14:paraId="66D4485C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78E8E81B" w14:textId="3BE05362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Cs w:val="20"/>
        </w:rPr>
      </w:pPr>
      <w:r w:rsidRPr="00D367FF">
        <w:rPr>
          <w:rFonts w:ascii="Arial" w:hAnsi="Arial" w:cs="Arial"/>
          <w:b/>
          <w:bCs/>
          <w:szCs w:val="20"/>
        </w:rPr>
        <w:t>PLANILHA DE ESPECIFICAÇÃO DA</w:t>
      </w:r>
      <w:r w:rsidR="00DC0125">
        <w:rPr>
          <w:rFonts w:ascii="Arial" w:hAnsi="Arial" w:cs="Arial"/>
          <w:b/>
          <w:bCs/>
          <w:szCs w:val="20"/>
        </w:rPr>
        <w:t xml:space="preserve"> PROPOSTA COM OS PREÇOS POR ITEM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851"/>
        <w:gridCol w:w="850"/>
        <w:gridCol w:w="992"/>
        <w:gridCol w:w="1134"/>
      </w:tblGrid>
      <w:tr w:rsidR="001B4558" w:rsidRPr="00D367FF" w14:paraId="553F57A8" w14:textId="77777777" w:rsidTr="00D464F6">
        <w:tc>
          <w:tcPr>
            <w:tcW w:w="704" w:type="dxa"/>
            <w:shd w:val="clear" w:color="auto" w:fill="auto"/>
          </w:tcPr>
          <w:p w14:paraId="00B00B82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Item</w:t>
            </w:r>
          </w:p>
        </w:tc>
        <w:tc>
          <w:tcPr>
            <w:tcW w:w="4394" w:type="dxa"/>
            <w:shd w:val="clear" w:color="auto" w:fill="auto"/>
          </w:tcPr>
          <w:p w14:paraId="7CB635CB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Descrição/Mercadoria</w:t>
            </w:r>
          </w:p>
        </w:tc>
        <w:tc>
          <w:tcPr>
            <w:tcW w:w="709" w:type="dxa"/>
            <w:shd w:val="clear" w:color="auto" w:fill="auto"/>
          </w:tcPr>
          <w:p w14:paraId="753A9618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D367FF">
              <w:rPr>
                <w:rFonts w:ascii="Arial" w:hAnsi="Arial" w:cs="Arial"/>
                <w:b/>
                <w:szCs w:val="20"/>
              </w:rPr>
              <w:t>Unid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39D0AEE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Quant</w:t>
            </w:r>
          </w:p>
        </w:tc>
        <w:tc>
          <w:tcPr>
            <w:tcW w:w="850" w:type="dxa"/>
          </w:tcPr>
          <w:p w14:paraId="2423DA74" w14:textId="7AB71300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Marca</w:t>
            </w:r>
          </w:p>
        </w:tc>
        <w:tc>
          <w:tcPr>
            <w:tcW w:w="992" w:type="dxa"/>
            <w:shd w:val="clear" w:color="auto" w:fill="auto"/>
          </w:tcPr>
          <w:p w14:paraId="1AB9422D" w14:textId="45DC011F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Preço Unit</w:t>
            </w:r>
          </w:p>
        </w:tc>
        <w:tc>
          <w:tcPr>
            <w:tcW w:w="1134" w:type="dxa"/>
            <w:shd w:val="clear" w:color="auto" w:fill="auto"/>
          </w:tcPr>
          <w:p w14:paraId="502C7989" w14:textId="2F2FA472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Preço Total</w:t>
            </w:r>
          </w:p>
        </w:tc>
      </w:tr>
      <w:tr w:rsidR="006609C5" w:rsidRPr="00D367FF" w14:paraId="4F58B87F" w14:textId="77777777" w:rsidTr="00D464F6">
        <w:tc>
          <w:tcPr>
            <w:tcW w:w="704" w:type="dxa"/>
            <w:shd w:val="clear" w:color="auto" w:fill="auto"/>
            <w:vAlign w:val="center"/>
          </w:tcPr>
          <w:p w14:paraId="7A12AE88" w14:textId="4218DD5C" w:rsidR="006609C5" w:rsidRPr="00D367FF" w:rsidRDefault="006609C5" w:rsidP="006609C5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C53E6B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14:paraId="4EF0E4B1" w14:textId="77777777" w:rsidR="006609C5" w:rsidRPr="00C53E6B" w:rsidRDefault="006609C5" w:rsidP="006609C5">
            <w:pPr>
              <w:pStyle w:val="Default"/>
              <w:ind w:right="23"/>
              <w:jc w:val="both"/>
              <w:rPr>
                <w:b/>
                <w:sz w:val="18"/>
                <w:szCs w:val="18"/>
              </w:rPr>
            </w:pPr>
            <w:r w:rsidRPr="00C53E6B">
              <w:rPr>
                <w:b/>
                <w:sz w:val="18"/>
                <w:szCs w:val="18"/>
              </w:rPr>
              <w:t xml:space="preserve"> Biodigestor com capacidade mínima de 1.500 litros</w:t>
            </w:r>
          </w:p>
          <w:p w14:paraId="0A824514" w14:textId="77777777" w:rsidR="006609C5" w:rsidRPr="00C53E6B" w:rsidRDefault="006609C5" w:rsidP="006609C5">
            <w:pPr>
              <w:pStyle w:val="Default"/>
              <w:ind w:right="23"/>
              <w:jc w:val="both"/>
              <w:rPr>
                <w:b/>
                <w:sz w:val="18"/>
                <w:szCs w:val="18"/>
              </w:rPr>
            </w:pPr>
          </w:p>
          <w:p w14:paraId="42A0BD86" w14:textId="77777777" w:rsidR="006609C5" w:rsidRPr="00C53E6B" w:rsidRDefault="006609C5" w:rsidP="006609C5">
            <w:pPr>
              <w:pStyle w:val="Default"/>
              <w:ind w:right="23"/>
              <w:jc w:val="both"/>
              <w:rPr>
                <w:sz w:val="18"/>
                <w:szCs w:val="18"/>
              </w:rPr>
            </w:pPr>
            <w:r w:rsidRPr="00C53E6B">
              <w:rPr>
                <w:sz w:val="18"/>
                <w:szCs w:val="18"/>
              </w:rPr>
              <w:t>ESPECIFICAÇÕES TÉCNICAS MÍNIMAS:</w:t>
            </w:r>
          </w:p>
          <w:p w14:paraId="2B938C6E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Capacidade volumétrica total mínima: </w:t>
            </w:r>
            <w:r w:rsidRPr="00C53E6B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1.500 litros</w:t>
            </w: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; </w:t>
            </w:r>
          </w:p>
          <w:p w14:paraId="567F2E21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Fabricado em material resistente à corrosão, aos raios UV e às intempéries, preferencialmente em polietileno de alta densidade (PEAD), fibra de vidro ou material equivalente de comprovada durabilidade; </w:t>
            </w:r>
          </w:p>
          <w:p w14:paraId="68197D7B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Sistema de </w:t>
            </w:r>
            <w:proofErr w:type="spellStart"/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>biodigestão</w:t>
            </w:r>
            <w:proofErr w:type="spellEnd"/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 anaeróbica para processamento de resíduos orgânicos de origem animal e vegetal; </w:t>
            </w:r>
          </w:p>
          <w:p w14:paraId="34EFBB30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Estrutura totalmente vedada, evitando vazamentos e contaminações ambientais; </w:t>
            </w:r>
          </w:p>
          <w:p w14:paraId="6BED02AB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Possuir entrada para alimentação dos resíduos orgânicos e saída para retirada do </w:t>
            </w:r>
            <w:proofErr w:type="spellStart"/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>biofertilizante</w:t>
            </w:r>
            <w:proofErr w:type="spellEnd"/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 líquido; </w:t>
            </w:r>
          </w:p>
          <w:p w14:paraId="7E8C38FA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Sistema de coleta e condução do biogás gerado, composto por conexões, registros e acessórios necessários ao funcionamento; </w:t>
            </w:r>
          </w:p>
          <w:p w14:paraId="6472CD86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Tampa de inspeção ou sistema que permita acesso para limpeza e manutenção periódica; </w:t>
            </w:r>
          </w:p>
          <w:p w14:paraId="23436D84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Conexões hidráulicas compatíveis com o sistema, incluindo tubos, adaptadores, registros e demais componentes necessários à instalação e operação; </w:t>
            </w:r>
          </w:p>
          <w:p w14:paraId="6CCD20A4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Capacidade de operar em ambiente externo, com resistência às condições climáticas; </w:t>
            </w:r>
          </w:p>
          <w:p w14:paraId="146A1C8E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Produto novo, sem uso anterior, em linha de fabricação e fornecido pelo fabricante ou representante autorizado; </w:t>
            </w:r>
          </w:p>
          <w:p w14:paraId="45D6397E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Atender às normas técnicas, ambientais e de segurança vigentes aplicáveis ao equipamento; </w:t>
            </w:r>
          </w:p>
          <w:p w14:paraId="466882AC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Manual de instalação, operação e manutenção em língua portuguesa; </w:t>
            </w:r>
          </w:p>
          <w:p w14:paraId="025E8278" w14:textId="77777777" w:rsidR="006609C5" w:rsidRDefault="006609C5" w:rsidP="006609C5">
            <w:pPr>
              <w:spacing w:before="80" w:after="8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3E6B">
              <w:rPr>
                <w:rFonts w:ascii="Arial" w:hAnsi="Arial" w:cs="Arial"/>
                <w:sz w:val="18"/>
                <w:szCs w:val="18"/>
              </w:rPr>
              <w:t>Garantia mínima de 12 (doze) meses contra defeitos de fabricação</w:t>
            </w:r>
          </w:p>
          <w:p w14:paraId="39BE83D4" w14:textId="3269C98A" w:rsidR="006609C5" w:rsidRPr="00D464F6" w:rsidRDefault="006609C5" w:rsidP="006609C5">
            <w:pPr>
              <w:spacing w:before="80" w:after="80" w:line="276" w:lineRule="auto"/>
              <w:jc w:val="both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D42F8F" w14:textId="1F6590CC" w:rsidR="006609C5" w:rsidRPr="00D464F6" w:rsidRDefault="006609C5" w:rsidP="006609C5">
            <w:pPr>
              <w:widowControl w:val="0"/>
              <w:autoSpaceDE w:val="0"/>
              <w:autoSpaceDN w:val="0"/>
              <w:spacing w:before="80" w:after="80" w:line="276" w:lineRule="auto"/>
              <w:jc w:val="both"/>
              <w:rPr>
                <w:rFonts w:ascii="Arial" w:hAnsi="Arial" w:cs="Arial"/>
                <w:kern w:val="16"/>
                <w:lang w:val="pt-PT" w:eastAsia="en-US"/>
              </w:rPr>
            </w:pPr>
            <w:r w:rsidRPr="00C53E6B">
              <w:rPr>
                <w:rFonts w:ascii="Arial" w:hAnsi="Arial" w:cs="Arial"/>
                <w:sz w:val="18"/>
                <w:szCs w:val="18"/>
              </w:rPr>
              <w:t>UND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316F18" w14:textId="16709789" w:rsidR="006609C5" w:rsidRPr="00D367FF" w:rsidRDefault="006609C5" w:rsidP="006609C5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C53E6B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850" w:type="dxa"/>
            <w:vAlign w:val="center"/>
          </w:tcPr>
          <w:p w14:paraId="6ED475B1" w14:textId="446B6D65" w:rsidR="006609C5" w:rsidRPr="00D367FF" w:rsidRDefault="006609C5" w:rsidP="006609C5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7FC602" w14:textId="66EE25D6" w:rsidR="006609C5" w:rsidRPr="00D367FF" w:rsidRDefault="006609C5" w:rsidP="006609C5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DC0FD9" w14:textId="04F8C7B2" w:rsidR="006609C5" w:rsidRPr="00D367FF" w:rsidRDefault="006609C5" w:rsidP="006609C5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  <w:tr w:rsidR="006609C5" w:rsidRPr="00D367FF" w14:paraId="5B41EA63" w14:textId="77777777" w:rsidTr="00D464F6">
        <w:tc>
          <w:tcPr>
            <w:tcW w:w="704" w:type="dxa"/>
            <w:shd w:val="clear" w:color="auto" w:fill="auto"/>
            <w:vAlign w:val="center"/>
          </w:tcPr>
          <w:p w14:paraId="169FE931" w14:textId="639F7CE0" w:rsidR="006609C5" w:rsidRPr="00D367FF" w:rsidRDefault="006609C5" w:rsidP="006609C5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 w:rsidRPr="00C53E6B">
              <w:rPr>
                <w:rFonts w:ascii="Arial" w:hAnsi="Arial" w:cs="Arial"/>
                <w:b/>
                <w:sz w:val="18"/>
                <w:szCs w:val="18"/>
              </w:rPr>
              <w:lastRenderedPageBreak/>
              <w:t>02</w:t>
            </w:r>
          </w:p>
        </w:tc>
        <w:tc>
          <w:tcPr>
            <w:tcW w:w="4394" w:type="dxa"/>
            <w:shd w:val="clear" w:color="auto" w:fill="auto"/>
          </w:tcPr>
          <w:p w14:paraId="7886879F" w14:textId="77777777" w:rsidR="006609C5" w:rsidRPr="00C53E6B" w:rsidRDefault="006609C5" w:rsidP="006609C5">
            <w:pPr>
              <w:pStyle w:val="Default"/>
              <w:ind w:right="23"/>
              <w:jc w:val="both"/>
              <w:rPr>
                <w:b/>
                <w:sz w:val="18"/>
                <w:szCs w:val="18"/>
              </w:rPr>
            </w:pPr>
            <w:r w:rsidRPr="00C53E6B">
              <w:rPr>
                <w:b/>
                <w:sz w:val="18"/>
                <w:szCs w:val="18"/>
              </w:rPr>
              <w:t>Biodigestor com capacidade mínima de 750 litros</w:t>
            </w:r>
          </w:p>
          <w:p w14:paraId="5C0DCE54" w14:textId="77777777" w:rsidR="006609C5" w:rsidRPr="00C53E6B" w:rsidRDefault="006609C5" w:rsidP="006609C5">
            <w:pPr>
              <w:pStyle w:val="Default"/>
              <w:ind w:right="23"/>
              <w:jc w:val="both"/>
              <w:rPr>
                <w:b/>
                <w:sz w:val="18"/>
                <w:szCs w:val="18"/>
              </w:rPr>
            </w:pPr>
          </w:p>
          <w:p w14:paraId="18B15831" w14:textId="77777777" w:rsidR="006609C5" w:rsidRPr="00C53E6B" w:rsidRDefault="006609C5" w:rsidP="006609C5">
            <w:pPr>
              <w:pStyle w:val="Default"/>
              <w:ind w:right="23"/>
              <w:jc w:val="both"/>
              <w:rPr>
                <w:sz w:val="18"/>
                <w:szCs w:val="18"/>
              </w:rPr>
            </w:pPr>
            <w:r w:rsidRPr="00C53E6B">
              <w:rPr>
                <w:sz w:val="18"/>
                <w:szCs w:val="18"/>
              </w:rPr>
              <w:t>ESPECIFICAÇÕES TÉCNICAS MÍNIMAS:</w:t>
            </w:r>
          </w:p>
          <w:p w14:paraId="669103F3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Capacidade volumétrica total mínima: </w:t>
            </w:r>
            <w:r w:rsidRPr="00C53E6B">
              <w:rPr>
                <w:rFonts w:ascii="Arial" w:eastAsia="Times New Roman" w:hAnsi="Arial" w:cs="Arial"/>
                <w:b/>
                <w:sz w:val="18"/>
                <w:szCs w:val="18"/>
                <w:lang w:val="pt-BR" w:eastAsia="pt-BR"/>
              </w:rPr>
              <w:t>7</w:t>
            </w:r>
            <w:r w:rsidRPr="00C53E6B">
              <w:rPr>
                <w:rFonts w:ascii="Arial" w:eastAsia="Times New Roman" w:hAnsi="Arial" w:cs="Arial"/>
                <w:b/>
                <w:bCs/>
                <w:sz w:val="18"/>
                <w:szCs w:val="18"/>
                <w:lang w:val="pt-BR" w:eastAsia="pt-BR"/>
              </w:rPr>
              <w:t>50 litros</w:t>
            </w: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; </w:t>
            </w:r>
          </w:p>
          <w:p w14:paraId="64516B4D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Fabricado em material resistente à corrosão, aos raios UV e às intempéries, preferencialmente em polietileno de alta densidade (PEAD), fibra de vidro ou material equivalente de comprovada durabilidade; </w:t>
            </w:r>
          </w:p>
          <w:p w14:paraId="228E43A3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Sistema de </w:t>
            </w:r>
            <w:proofErr w:type="spellStart"/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>biodigestão</w:t>
            </w:r>
            <w:proofErr w:type="spellEnd"/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 anaeróbica para processamento de resíduos orgânicos de origem animal e vegetal; </w:t>
            </w:r>
          </w:p>
          <w:p w14:paraId="46C595D0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Estrutura totalmente vedada, evitando vazamentos e contaminações ambientais; </w:t>
            </w:r>
          </w:p>
          <w:p w14:paraId="25111EFC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Possuir entrada para alimentação dos resíduos orgânicos e saída para retirada do </w:t>
            </w:r>
            <w:proofErr w:type="spellStart"/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>biofertilizante</w:t>
            </w:r>
            <w:proofErr w:type="spellEnd"/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 líquido; </w:t>
            </w:r>
          </w:p>
          <w:p w14:paraId="1CDE7BE5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Sistema de coleta e condução do biogás gerado, composto por conexões, registros e acessórios necessários ao funcionamento; </w:t>
            </w:r>
          </w:p>
          <w:p w14:paraId="1E43CB92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Tampa de inspeção ou sistema que permita acesso para limpeza e manutenção periódica; </w:t>
            </w:r>
          </w:p>
          <w:p w14:paraId="29E56F8A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Conexões hidráulicas compatíveis com o sistema, incluindo tubos, adaptadores, registros e demais componentes necessários à instalação e operação; </w:t>
            </w:r>
          </w:p>
          <w:p w14:paraId="61F4D041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Capacidade de operar em ambiente externo, com resistência às condições climáticas; </w:t>
            </w:r>
          </w:p>
          <w:p w14:paraId="07E646A0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Produto novo, sem uso anterior, em linha de fabricação e fornecido pelo fabricante ou representante autorizado; </w:t>
            </w:r>
          </w:p>
          <w:p w14:paraId="28302904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Atender às normas técnicas, ambientais e de segurança vigentes aplicáveis ao equipamento; </w:t>
            </w:r>
          </w:p>
          <w:p w14:paraId="5AA23D77" w14:textId="77777777" w:rsidR="006609C5" w:rsidRPr="00C53E6B" w:rsidRDefault="006609C5" w:rsidP="006609C5">
            <w:pPr>
              <w:pStyle w:val="PargrafodaLista"/>
              <w:widowControl/>
              <w:numPr>
                <w:ilvl w:val="0"/>
                <w:numId w:val="1"/>
              </w:numPr>
              <w:autoSpaceDE/>
              <w:autoSpaceDN/>
              <w:spacing w:before="131"/>
              <w:ind w:left="319" w:right="23" w:hanging="260"/>
              <w:jc w:val="left"/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</w:pPr>
            <w:r w:rsidRPr="00C53E6B">
              <w:rPr>
                <w:rFonts w:ascii="Arial" w:eastAsia="Times New Roman" w:hAnsi="Arial" w:cs="Arial"/>
                <w:sz w:val="18"/>
                <w:szCs w:val="18"/>
                <w:lang w:val="pt-BR" w:eastAsia="pt-BR"/>
              </w:rPr>
              <w:t xml:space="preserve">Manual de instalação, operação e manutenção em língua portuguesa; </w:t>
            </w:r>
          </w:p>
          <w:p w14:paraId="0FC1ADE2" w14:textId="1D1CF538" w:rsidR="006609C5" w:rsidRPr="00D464F6" w:rsidRDefault="006609C5" w:rsidP="006609C5">
            <w:pPr>
              <w:spacing w:before="80" w:after="80" w:line="276" w:lineRule="auto"/>
              <w:jc w:val="both"/>
              <w:rPr>
                <w:rFonts w:ascii="Arial" w:hAnsi="Arial" w:cs="Arial"/>
                <w:bCs/>
                <w:kern w:val="36"/>
              </w:rPr>
            </w:pPr>
            <w:r w:rsidRPr="00C53E6B">
              <w:rPr>
                <w:rFonts w:ascii="Arial" w:hAnsi="Arial" w:cs="Arial"/>
                <w:sz w:val="18"/>
                <w:szCs w:val="18"/>
              </w:rPr>
              <w:t>Garantia mínima de 12 (doze) meses contra defeitos de fabricação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38699B" w14:textId="7AF829E6" w:rsidR="006609C5" w:rsidRPr="00D464F6" w:rsidRDefault="006609C5" w:rsidP="006609C5">
            <w:pPr>
              <w:widowControl w:val="0"/>
              <w:autoSpaceDE w:val="0"/>
              <w:autoSpaceDN w:val="0"/>
              <w:spacing w:before="80" w:after="80" w:line="276" w:lineRule="auto"/>
              <w:jc w:val="both"/>
              <w:rPr>
                <w:rFonts w:ascii="Arial" w:hAnsi="Arial" w:cs="Arial"/>
                <w:kern w:val="16"/>
                <w:lang w:val="pt-PT" w:eastAsia="en-US"/>
              </w:rPr>
            </w:pPr>
            <w:r w:rsidRPr="00C53E6B">
              <w:rPr>
                <w:rFonts w:ascii="Arial" w:hAnsi="Arial" w:cs="Arial"/>
                <w:sz w:val="18"/>
                <w:szCs w:val="18"/>
              </w:rPr>
              <w:t>UN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38231E" w14:textId="1D6C647A" w:rsidR="006609C5" w:rsidRPr="00D367FF" w:rsidRDefault="006609C5" w:rsidP="006609C5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 w:rsidRPr="00C53E6B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0" w:type="dxa"/>
            <w:vAlign w:val="center"/>
          </w:tcPr>
          <w:p w14:paraId="2BA81E80" w14:textId="75B58CE9" w:rsidR="006609C5" w:rsidRPr="00D367FF" w:rsidRDefault="006609C5" w:rsidP="006609C5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A6DDDA" w14:textId="705DD141" w:rsidR="006609C5" w:rsidRPr="00D367FF" w:rsidRDefault="006609C5" w:rsidP="006609C5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99EDBA" w14:textId="0C4D08FD" w:rsidR="006609C5" w:rsidRPr="00D367FF" w:rsidRDefault="006609C5" w:rsidP="006609C5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  <w:r>
              <w:rPr>
                <w:rFonts w:ascii="Arial Black" w:hAnsi="Arial Black" w:cs="Arial"/>
                <w:kern w:val="16"/>
                <w:lang w:val="pt-PT" w:eastAsia="en-US"/>
              </w:rPr>
              <w:t>R$</w:t>
            </w:r>
          </w:p>
        </w:tc>
      </w:tr>
    </w:tbl>
    <w:p w14:paraId="33E4FA1D" w14:textId="77777777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Cs w:val="20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D367FF" w14:paraId="1012321B" w14:textId="77777777" w:rsidTr="007622B7">
        <w:tc>
          <w:tcPr>
            <w:tcW w:w="851" w:type="dxa"/>
            <w:shd w:val="clear" w:color="auto" w:fill="auto"/>
          </w:tcPr>
          <w:p w14:paraId="725BF2EA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D367FF">
              <w:rPr>
                <w:rFonts w:ascii="Arial" w:hAnsi="Arial" w:cs="Arial"/>
                <w:szCs w:val="20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3BECE2" w14:textId="7E8CF48B" w:rsidR="00652E32" w:rsidRPr="00D367FF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b/>
          <w:sz w:val="20"/>
          <w:szCs w:val="20"/>
          <w:u w:val="single"/>
        </w:rPr>
        <w:t>O proponente declara</w:t>
      </w:r>
      <w:r w:rsidRPr="00D367FF">
        <w:rPr>
          <w:rFonts w:ascii="Arial" w:hAnsi="Arial" w:cs="Arial"/>
          <w:sz w:val="20"/>
          <w:szCs w:val="20"/>
        </w:rPr>
        <w:t xml:space="preserve"> que dispõe de estoques dos produtos e dos </w:t>
      </w:r>
      <w:r w:rsidR="001B4558" w:rsidRPr="00D367FF">
        <w:rPr>
          <w:rFonts w:ascii="Arial" w:hAnsi="Arial" w:cs="Arial"/>
          <w:sz w:val="20"/>
          <w:szCs w:val="20"/>
        </w:rPr>
        <w:t>equipamentos necessários para o fornecimento que serão entregues conforme o que dispões a NAF – Nota de Autorização de Fornecimento</w:t>
      </w:r>
      <w:r w:rsidRPr="00D367FF">
        <w:rPr>
          <w:rFonts w:ascii="Arial" w:hAnsi="Arial" w:cs="Arial"/>
          <w:sz w:val="20"/>
          <w:szCs w:val="20"/>
        </w:rPr>
        <w:t xml:space="preserve">. O retardo da entrega </w:t>
      </w:r>
      <w:r w:rsidR="001B4558" w:rsidRPr="00D367FF">
        <w:rPr>
          <w:rFonts w:ascii="Arial" w:hAnsi="Arial" w:cs="Arial"/>
          <w:sz w:val="20"/>
          <w:szCs w:val="20"/>
        </w:rPr>
        <w:t xml:space="preserve">dos produtos </w:t>
      </w:r>
      <w:r w:rsidRPr="00D367FF">
        <w:rPr>
          <w:rFonts w:ascii="Arial" w:hAnsi="Arial" w:cs="Arial"/>
          <w:sz w:val="20"/>
          <w:szCs w:val="20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D367FF" w:rsidRDefault="00652E32" w:rsidP="002C002E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  <w:u w:val="single"/>
        </w:rPr>
        <w:lastRenderedPageBreak/>
        <w:t>A presente proposta comercial</w:t>
      </w:r>
      <w:r w:rsidRPr="00D367FF">
        <w:rPr>
          <w:rFonts w:ascii="Arial" w:hAnsi="Arial" w:cs="Arial"/>
        </w:rPr>
        <w:t xml:space="preserve"> consta dos seguintes documentos para cada item:</w:t>
      </w:r>
    </w:p>
    <w:p w14:paraId="27F8091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</w:rPr>
        <w:t>1</w:t>
      </w:r>
      <w:r w:rsidRPr="00D367FF">
        <w:rPr>
          <w:rFonts w:ascii="Arial" w:hAnsi="Arial" w:cs="Arial"/>
        </w:rPr>
        <w:t>. A proposta comercial pela planilha de custos, com preços por itens e preço total;</w:t>
      </w:r>
    </w:p>
    <w:p w14:paraId="402919BB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Implicações da proposta:</w:t>
      </w:r>
    </w:p>
    <w:p w14:paraId="03CCDE86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3. Validade da proposta: 60 (sessenta) dias.</w:t>
      </w:r>
    </w:p>
    <w:p w14:paraId="3982E1B5" w14:textId="56B5B0DD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 xml:space="preserve">     Local e data</w:t>
      </w:r>
    </w:p>
    <w:p w14:paraId="6D19BD7C" w14:textId="77777777" w:rsidR="00652E32" w:rsidRPr="00D367FF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D367FF">
        <w:rPr>
          <w:rFonts w:ascii="Arial" w:hAnsi="Arial" w:cs="Arial"/>
          <w:color w:val="auto"/>
          <w:sz w:val="20"/>
          <w:szCs w:val="20"/>
        </w:rPr>
        <w:t>Ass.....................................</w:t>
      </w:r>
    </w:p>
    <w:p w14:paraId="0F872AFF" w14:textId="77777777" w:rsidR="00652E32" w:rsidRPr="00D367FF" w:rsidRDefault="00652E32" w:rsidP="00652E32">
      <w:pPr>
        <w:spacing w:after="120" w:line="360" w:lineRule="auto"/>
        <w:jc w:val="center"/>
        <w:rPr>
          <w:rFonts w:ascii="Arial" w:hAnsi="Arial" w:cs="Arial"/>
        </w:rPr>
      </w:pPr>
      <w:r w:rsidRPr="00D367FF">
        <w:rPr>
          <w:rFonts w:ascii="Arial" w:hAnsi="Arial" w:cs="Arial"/>
        </w:rPr>
        <w:t>Nome do proponente</w:t>
      </w:r>
    </w:p>
    <w:p w14:paraId="2823C286" w14:textId="1442AE57" w:rsidR="00671036" w:rsidRPr="00D367FF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</w:rPr>
      </w:pPr>
    </w:p>
    <w:sectPr w:rsidR="00671036" w:rsidRPr="00D367FF" w:rsidSect="00D464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851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27987" w14:textId="77777777" w:rsidR="009D69A4" w:rsidRDefault="009D69A4" w:rsidP="00AA4B6E">
      <w:r>
        <w:separator/>
      </w:r>
    </w:p>
  </w:endnote>
  <w:endnote w:type="continuationSeparator" w:id="0">
    <w:p w14:paraId="40842143" w14:textId="77777777" w:rsidR="009D69A4" w:rsidRDefault="009D69A4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73B">
          <w:rPr>
            <w:noProof/>
          </w:rPr>
          <w:t>2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4A631" w14:textId="77777777" w:rsidR="009D69A4" w:rsidRDefault="009D69A4" w:rsidP="00AA4B6E">
      <w:r>
        <w:separator/>
      </w:r>
    </w:p>
  </w:footnote>
  <w:footnote w:type="continuationSeparator" w:id="0">
    <w:p w14:paraId="04455EA5" w14:textId="77777777" w:rsidR="009D69A4" w:rsidRDefault="009D69A4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7E057A"/>
    <w:multiLevelType w:val="hybridMultilevel"/>
    <w:tmpl w:val="1C5082F2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E1A51"/>
    <w:rsid w:val="000E3771"/>
    <w:rsid w:val="001326C9"/>
    <w:rsid w:val="001A2314"/>
    <w:rsid w:val="001B4558"/>
    <w:rsid w:val="001C61C9"/>
    <w:rsid w:val="001E747C"/>
    <w:rsid w:val="0022681E"/>
    <w:rsid w:val="0023537F"/>
    <w:rsid w:val="002C002E"/>
    <w:rsid w:val="002E41E3"/>
    <w:rsid w:val="0035635F"/>
    <w:rsid w:val="003D448D"/>
    <w:rsid w:val="003E1B84"/>
    <w:rsid w:val="00420A8E"/>
    <w:rsid w:val="004B249F"/>
    <w:rsid w:val="004D0E98"/>
    <w:rsid w:val="004E1535"/>
    <w:rsid w:val="005238BD"/>
    <w:rsid w:val="00535139"/>
    <w:rsid w:val="0056561B"/>
    <w:rsid w:val="00621453"/>
    <w:rsid w:val="006322F2"/>
    <w:rsid w:val="00652E32"/>
    <w:rsid w:val="006609C5"/>
    <w:rsid w:val="00671036"/>
    <w:rsid w:val="006828E1"/>
    <w:rsid w:val="00686EAB"/>
    <w:rsid w:val="00713089"/>
    <w:rsid w:val="007622B7"/>
    <w:rsid w:val="00791FEB"/>
    <w:rsid w:val="007C70FB"/>
    <w:rsid w:val="007F6E0C"/>
    <w:rsid w:val="00834EDE"/>
    <w:rsid w:val="00835D68"/>
    <w:rsid w:val="008E581A"/>
    <w:rsid w:val="00940C84"/>
    <w:rsid w:val="00942D00"/>
    <w:rsid w:val="00966544"/>
    <w:rsid w:val="009A1493"/>
    <w:rsid w:val="009A7EC4"/>
    <w:rsid w:val="009B6B3E"/>
    <w:rsid w:val="009D580C"/>
    <w:rsid w:val="009D69A4"/>
    <w:rsid w:val="009E115D"/>
    <w:rsid w:val="00A27AB2"/>
    <w:rsid w:val="00AA4B6E"/>
    <w:rsid w:val="00AF05A1"/>
    <w:rsid w:val="00B23663"/>
    <w:rsid w:val="00B45DBC"/>
    <w:rsid w:val="00B923EE"/>
    <w:rsid w:val="00BE073B"/>
    <w:rsid w:val="00BE4B67"/>
    <w:rsid w:val="00C834A0"/>
    <w:rsid w:val="00CD2C14"/>
    <w:rsid w:val="00D367FF"/>
    <w:rsid w:val="00D464F6"/>
    <w:rsid w:val="00D75623"/>
    <w:rsid w:val="00DC0125"/>
    <w:rsid w:val="00E02D53"/>
    <w:rsid w:val="00E27085"/>
    <w:rsid w:val="00E5453B"/>
    <w:rsid w:val="00ED74AA"/>
    <w:rsid w:val="00EE33F4"/>
    <w:rsid w:val="00F96095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  <w:style w:type="paragraph" w:styleId="Corpodetexto">
    <w:name w:val="Body Text"/>
    <w:basedOn w:val="Normal"/>
    <w:link w:val="CorpodetextoChar"/>
    <w:uiPriority w:val="1"/>
    <w:qFormat/>
    <w:rsid w:val="00420A8E"/>
    <w:pPr>
      <w:suppressAutoHyphens/>
      <w:spacing w:line="320" w:lineRule="exact"/>
      <w:ind w:left="567" w:hanging="567"/>
      <w:jc w:val="both"/>
    </w:pPr>
    <w:rPr>
      <w:smallCaps/>
      <w:spacing w:val="20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420A8E"/>
    <w:rPr>
      <w:rFonts w:ascii="Times New Roman" w:eastAsia="Times New Roman" w:hAnsi="Times New Roman" w:cs="Times New Roman"/>
      <w:smallCaps/>
      <w:spacing w:val="20"/>
      <w:sz w:val="24"/>
      <w:szCs w:val="20"/>
      <w:lang w:eastAsia="ar-SA"/>
    </w:rPr>
  </w:style>
  <w:style w:type="paragraph" w:styleId="PargrafodaLista">
    <w:name w:val="List Paragraph"/>
    <w:basedOn w:val="Normal"/>
    <w:uiPriority w:val="1"/>
    <w:qFormat/>
    <w:rsid w:val="006609C5"/>
    <w:pPr>
      <w:widowControl w:val="0"/>
      <w:autoSpaceDE w:val="0"/>
      <w:autoSpaceDN w:val="0"/>
      <w:ind w:left="284"/>
      <w:jc w:val="both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Default">
    <w:name w:val="Default"/>
    <w:rsid w:val="006609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786</Words>
  <Characters>4248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37</cp:revision>
  <cp:lastPrinted>2026-06-24T17:56:00Z</cp:lastPrinted>
  <dcterms:created xsi:type="dcterms:W3CDTF">2024-02-20T16:27:00Z</dcterms:created>
  <dcterms:modified xsi:type="dcterms:W3CDTF">2026-06-24T17:56:00Z</dcterms:modified>
</cp:coreProperties>
</file>